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89" w:after="0" w:line="240"/>
        <w:ind w:right="0" w:left="233"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Advertising</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IO</w:t>
      </w:r>
      <w:r>
        <w:rPr>
          <w:rFonts w:ascii="Times New Roman" w:hAnsi="Times New Roman" w:cs="Times New Roman" w:eastAsia="Times New Roman"/>
          <w:b/>
          <w:color w:val="auto"/>
          <w:spacing w:val="-4"/>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(XXXXXXX)</w:t>
      </w:r>
    </w:p>
    <w:p>
      <w:pPr>
        <w:spacing w:before="0" w:after="0" w:line="240"/>
        <w:ind w:right="0" w:left="233"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Date: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&lt;</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XX-XX-XXXX&gt;</w:t>
      </w:r>
    </w:p>
    <w:p>
      <w:pPr>
        <w:spacing w:before="1"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233"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For</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the</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CLIENT</w:t>
      </w:r>
      <w:r>
        <w:rPr>
          <w:rFonts w:ascii="Times New Roman" w:hAnsi="Times New Roman" w:cs="Times New Roman" w:eastAsia="Times New Roman"/>
          <w:color w:val="auto"/>
          <w:spacing w:val="0"/>
          <w:position w:val="0"/>
          <w:sz w:val="20"/>
          <w:shd w:fill="auto" w:val="clear"/>
        </w:rPr>
        <w:t xml:space="preserve">:</w:t>
      </w:r>
    </w:p>
    <w:tbl>
      <w:tblPr>
        <w:tblInd w:w="128" w:type="dxa"/>
      </w:tblPr>
      <w:tblGrid>
        <w:gridCol w:w="3085"/>
        <w:gridCol w:w="5197"/>
      </w:tblGrid>
      <w:tr>
        <w:trPr>
          <w:trHeight w:val="340" w:hRule="auto"/>
          <w:jc w:val="left"/>
        </w:trPr>
        <w:tc>
          <w:tcPr>
            <w:tcW w:w="30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Company</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Name</w:t>
            </w:r>
          </w:p>
        </w:tc>
        <w:tc>
          <w:tcPr>
            <w:tcW w:w="51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8" w:hRule="auto"/>
          <w:jc w:val="left"/>
        </w:trPr>
        <w:tc>
          <w:tcPr>
            <w:tcW w:w="30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3" w:after="0" w:line="240"/>
              <w:ind w:right="0" w:left="107" w:firstLine="0"/>
              <w:jc w:val="left"/>
              <w:rPr>
                <w:color w:val="auto"/>
                <w:position w:val="0"/>
                <w:shd w:fill="auto" w:val="clear"/>
              </w:rPr>
            </w:pPr>
            <w:r>
              <w:rPr>
                <w:rFonts w:ascii="Times New Roman" w:hAnsi="Times New Roman" w:cs="Times New Roman" w:eastAsia="Times New Roman"/>
                <w:b/>
                <w:color w:val="auto"/>
                <w:spacing w:val="0"/>
                <w:position w:val="0"/>
                <w:sz w:val="20"/>
                <w:shd w:fill="auto" w:val="clear"/>
              </w:rPr>
              <w:t xml:space="preserve">Reg.</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number / VAT</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(if</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applicable)</w:t>
            </w:r>
          </w:p>
        </w:tc>
        <w:tc>
          <w:tcPr>
            <w:tcW w:w="51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15" w:hRule="auto"/>
          <w:jc w:val="left"/>
        </w:trPr>
        <w:tc>
          <w:tcPr>
            <w:tcW w:w="30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27" w:after="0" w:line="240"/>
              <w:ind w:right="464"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Registered</w:t>
            </w:r>
            <w:r>
              <w:rPr>
                <w:rFonts w:ascii="Times New Roman" w:hAnsi="Times New Roman" w:cs="Times New Roman" w:eastAsia="Times New Roman"/>
                <w:color w:val="auto"/>
                <w:spacing w:val="-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address/Address</w:t>
            </w:r>
            <w:r>
              <w:rPr>
                <w:rFonts w:ascii="Times New Roman" w:hAnsi="Times New Roman" w:cs="Times New Roman" w:eastAsia="Times New Roman"/>
                <w:color w:val="auto"/>
                <w:spacing w:val="-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for</w:t>
            </w:r>
            <w:r>
              <w:rPr>
                <w:rFonts w:ascii="Times New Roman" w:hAnsi="Times New Roman" w:cs="Times New Roman" w:eastAsia="Times New Roman"/>
                <w:color w:val="auto"/>
                <w:spacing w:val="-4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correspondence</w:t>
            </w:r>
          </w:p>
        </w:tc>
        <w:tc>
          <w:tcPr>
            <w:tcW w:w="51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30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Tel.</w:t>
            </w:r>
            <w:r>
              <w:rPr>
                <w:rFonts w:ascii="Times New Roman" w:hAnsi="Times New Roman" w:cs="Times New Roman" w:eastAsia="Times New Roman"/>
                <w:color w:val="auto"/>
                <w:spacing w:val="49"/>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Number/</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Cell</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number</w:t>
            </w:r>
          </w:p>
        </w:tc>
        <w:tc>
          <w:tcPr>
            <w:tcW w:w="51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30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Email</w:t>
            </w:r>
          </w:p>
        </w:tc>
        <w:tc>
          <w:tcPr>
            <w:tcW w:w="51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30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Contact</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person</w:t>
            </w:r>
          </w:p>
        </w:tc>
        <w:tc>
          <w:tcPr>
            <w:tcW w:w="51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7" w:hRule="auto"/>
          <w:jc w:val="left"/>
        </w:trPr>
        <w:tc>
          <w:tcPr>
            <w:tcW w:w="308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Contact person of finance</w:t>
            </w:r>
          </w:p>
        </w:tc>
        <w:tc>
          <w:tcPr>
            <w:tcW w:w="519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10" w:after="0" w:line="240"/>
        <w:ind w:right="0" w:left="0" w:firstLine="0"/>
        <w:jc w:val="left"/>
        <w:rPr>
          <w:rFonts w:ascii="Times New Roman" w:hAnsi="Times New Roman" w:cs="Times New Roman" w:eastAsia="Times New Roman"/>
          <w:color w:val="auto"/>
          <w:spacing w:val="0"/>
          <w:position w:val="0"/>
          <w:sz w:val="19"/>
          <w:shd w:fill="auto" w:val="clear"/>
        </w:rPr>
      </w:pPr>
    </w:p>
    <w:p>
      <w:pPr>
        <w:spacing w:before="0" w:after="0" w:line="240"/>
        <w:ind w:right="0" w:left="233"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Campaign</w:t>
      </w:r>
      <w:r>
        <w:rPr>
          <w:rFonts w:ascii="Times New Roman" w:hAnsi="Times New Roman" w:cs="Times New Roman" w:eastAsia="Times New Roman"/>
          <w:b/>
          <w:color w:val="auto"/>
          <w:spacing w:val="-4"/>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Information:</w:t>
      </w:r>
    </w:p>
    <w:tbl>
      <w:tblPr>
        <w:tblInd w:w="126" w:type="dxa"/>
      </w:tblPr>
      <w:tblGrid>
        <w:gridCol w:w="1992"/>
        <w:gridCol w:w="6286"/>
      </w:tblGrid>
      <w:tr>
        <w:trPr>
          <w:trHeight w:val="340"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Campaign Name</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URL</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0"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51"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Period of the</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advertising</w:t>
            </w:r>
            <w:r>
              <w:rPr>
                <w:rFonts w:ascii="Times New Roman" w:hAnsi="Times New Roman" w:cs="Times New Roman" w:eastAsia="Times New Roman"/>
                <w:color w:val="auto"/>
                <w:spacing w:val="-1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campaign</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88"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Price Model</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(CPA/CPM/CPC/CPI</w:t>
            </w: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CPL)</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1"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Targeting</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options</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Geo targeting</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Campaign rules</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90"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38" w:left="107"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Price per Paid Action</w:t>
            </w:r>
            <w:r>
              <w:rPr>
                <w:rFonts w:ascii="Times New Roman" w:hAnsi="Times New Roman" w:cs="Times New Roman" w:eastAsia="Times New Roman"/>
                <w:color w:val="auto"/>
                <w:spacing w:val="-4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(CPA/CPM/CPC/CPI</w:t>
            </w:r>
          </w:p>
          <w:p>
            <w:pPr>
              <w:spacing w:before="1"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/CPL)</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38"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3"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Currency (R$)</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Total</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Budget</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40" w:hRule="auto"/>
          <w:jc w:val="left"/>
        </w:trPr>
        <w:tc>
          <w:tcPr>
            <w:tcW w:w="1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5" w:after="0" w:line="240"/>
              <w:ind w:right="0" w:left="107"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Other details</w:t>
            </w:r>
          </w:p>
        </w:tc>
        <w:tc>
          <w:tcPr>
            <w:tcW w:w="628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numPr>
          <w:ilvl w:val="0"/>
          <w:numId w:val="78"/>
        </w:numPr>
        <w:tabs>
          <w:tab w:val="left" w:pos="953" w:leader="none"/>
          <w:tab w:val="left" w:pos="955" w:leader="none"/>
        </w:tabs>
        <w:spacing w:before="0" w:after="0" w:line="240"/>
        <w:ind w:right="124" w:left="954" w:hanging="36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u w:val="single"/>
          <w:shd w:fill="auto" w:val="clear"/>
        </w:rPr>
        <w:t xml:space="preserve">Traffic restrictions (if any):</w:t>
      </w:r>
    </w:p>
    <w:p>
      <w:pPr>
        <w:numPr>
          <w:ilvl w:val="0"/>
          <w:numId w:val="78"/>
        </w:numPr>
        <w:tabs>
          <w:tab w:val="left" w:pos="953" w:leader="none"/>
          <w:tab w:val="left" w:pos="955" w:leader="none"/>
        </w:tabs>
        <w:spacing w:before="0" w:after="0" w:line="240"/>
        <w:ind w:right="124" w:left="954" w:hanging="360"/>
        <w:jc w:val="left"/>
        <w:rPr>
          <w:rFonts w:ascii="Times New Roman" w:hAnsi="Times New Roman" w:cs="Times New Roman" w:eastAsia="Times New Roman"/>
          <w:b/>
          <w:color w:val="auto"/>
          <w:spacing w:val="0"/>
          <w:position w:val="0"/>
          <w:sz w:val="20"/>
          <w:u w:val="single"/>
          <w:shd w:fill="auto" w:val="clear"/>
        </w:rPr>
      </w:pPr>
      <w:r>
        <w:rPr>
          <w:rFonts w:ascii="Times New Roman" w:hAnsi="Times New Roman" w:cs="Times New Roman" w:eastAsia="Times New Roman"/>
          <w:b/>
          <w:color w:val="auto"/>
          <w:spacing w:val="0"/>
          <w:position w:val="0"/>
          <w:sz w:val="20"/>
          <w:u w:val="single"/>
          <w:shd w:fill="auto" w:val="clear"/>
        </w:rPr>
        <w:t xml:space="preserve">Performance reporting by the Supplier: Account and access to Online Statistics in Supplier’s system.</w:t>
      </w:r>
    </w:p>
    <w:p>
      <w:pPr>
        <w:numPr>
          <w:ilvl w:val="0"/>
          <w:numId w:val="78"/>
        </w:numPr>
        <w:tabs>
          <w:tab w:val="left" w:pos="953" w:leader="none"/>
          <w:tab w:val="left" w:pos="955" w:leader="none"/>
        </w:tabs>
        <w:spacing w:before="0" w:after="0" w:line="240"/>
        <w:ind w:right="124" w:left="954" w:hanging="36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u w:val="single"/>
          <w:shd w:fill="auto" w:val="clear"/>
        </w:rPr>
        <w:t xml:space="preserve">Termination</w:t>
      </w:r>
      <w:r>
        <w:rPr>
          <w:rFonts w:ascii="Times New Roman" w:hAnsi="Times New Roman" w:cs="Times New Roman" w:eastAsia="Times New Roman"/>
          <w:b/>
          <w:color w:val="auto"/>
          <w:spacing w:val="2"/>
          <w:position w:val="0"/>
          <w:sz w:val="20"/>
          <w:u w:val="single"/>
          <w:shd w:fill="auto" w:val="clear"/>
        </w:rPr>
        <w:t xml:space="preserve"> </w:t>
      </w:r>
      <w:r>
        <w:rPr>
          <w:rFonts w:ascii="Times New Roman" w:hAnsi="Times New Roman" w:cs="Times New Roman" w:eastAsia="Times New Roman"/>
          <w:b/>
          <w:color w:val="auto"/>
          <w:spacing w:val="0"/>
          <w:position w:val="0"/>
          <w:sz w:val="20"/>
          <w:u w:val="single"/>
          <w:shd w:fill="auto" w:val="clear"/>
        </w:rPr>
        <w:t xml:space="preserve">Notice</w:t>
      </w:r>
      <w:r>
        <w:rPr>
          <w:rFonts w:ascii="Times New Roman" w:hAnsi="Times New Roman" w:cs="Times New Roman" w:eastAsia="Times New Roman"/>
          <w:b/>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Supplier</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and/or</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Client</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are</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required</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to</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provide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2-business</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days</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e-mail</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notice</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in</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order</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to</w:t>
      </w:r>
      <w:r>
        <w:rPr>
          <w:rFonts w:ascii="Times New Roman" w:hAnsi="Times New Roman" w:cs="Times New Roman" w:eastAsia="Times New Roman"/>
          <w:color w:val="auto"/>
          <w:spacing w:val="4"/>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terminate</w:t>
      </w:r>
      <w:r>
        <w:rPr>
          <w:rFonts w:ascii="Times New Roman" w:hAnsi="Times New Roman" w:cs="Times New Roman" w:eastAsia="Times New Roman"/>
          <w:color w:val="auto"/>
          <w:spacing w:val="-47"/>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or</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alter</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the terms</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of this</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IO.</w:t>
      </w:r>
    </w:p>
    <w:p>
      <w:pPr>
        <w:numPr>
          <w:ilvl w:val="0"/>
          <w:numId w:val="78"/>
        </w:numPr>
        <w:tabs>
          <w:tab w:val="left" w:pos="941" w:leader="none"/>
          <w:tab w:val="left" w:pos="943" w:leader="none"/>
        </w:tabs>
        <w:spacing w:before="0" w:after="0" w:line="240"/>
        <w:ind w:right="0" w:left="942" w:hanging="349"/>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Invoice</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to</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be</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issued by email.</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233"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Wire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Transfer Details for SUPPLIER:</w:t>
      </w:r>
    </w:p>
    <w:tbl>
      <w:tblPr>
        <w:tblInd w:w="126" w:type="dxa"/>
      </w:tblPr>
      <w:tblGrid>
        <w:gridCol w:w="2110"/>
        <w:gridCol w:w="6127"/>
      </w:tblGrid>
      <w:tr>
        <w:trPr>
          <w:trHeight w:val="337" w:hRule="auto"/>
          <w:jc w:val="left"/>
        </w:trPr>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3"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In favor</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of</w:t>
            </w:r>
          </w:p>
        </w:tc>
        <w:tc>
          <w:tcPr>
            <w:tcW w:w="6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3" w:after="0" w:line="240"/>
              <w:ind w:right="0" w:left="107" w:firstLine="0"/>
              <w:jc w:val="left"/>
              <w:rPr>
                <w:position w:val="0"/>
                <w:shd w:fill="auto" w:val="clear"/>
              </w:rPr>
            </w:pPr>
            <w:r>
              <w:rPr>
                <w:rFonts w:ascii="Times New Roman" w:hAnsi="Times New Roman" w:cs="Times New Roman" w:eastAsia="Times New Roman"/>
                <w:color w:val="202020"/>
                <w:spacing w:val="0"/>
                <w:position w:val="0"/>
                <w:sz w:val="20"/>
                <w:shd w:fill="auto" w:val="clear"/>
              </w:rPr>
              <w:t xml:space="preserve">Adonweb</w:t>
            </w:r>
            <w:r>
              <w:rPr>
                <w:rFonts w:ascii="Times New Roman" w:hAnsi="Times New Roman" w:cs="Times New Roman" w:eastAsia="Times New Roman"/>
                <w:color w:val="202020"/>
                <w:spacing w:val="-1"/>
                <w:position w:val="0"/>
                <w:sz w:val="20"/>
                <w:shd w:fill="auto" w:val="clear"/>
              </w:rPr>
              <w:t xml:space="preserve"> </w:t>
            </w:r>
            <w:r>
              <w:rPr>
                <w:rFonts w:ascii="Times New Roman" w:hAnsi="Times New Roman" w:cs="Times New Roman" w:eastAsia="Times New Roman"/>
                <w:color w:val="202020"/>
                <w:spacing w:val="0"/>
                <w:position w:val="0"/>
                <w:sz w:val="20"/>
                <w:shd w:fill="auto" w:val="clear"/>
              </w:rPr>
              <w:t xml:space="preserve">Brasil</w:t>
            </w:r>
            <w:r>
              <w:rPr>
                <w:rFonts w:ascii="Times New Roman" w:hAnsi="Times New Roman" w:cs="Times New Roman" w:eastAsia="Times New Roman"/>
                <w:color w:val="202020"/>
                <w:spacing w:val="-2"/>
                <w:position w:val="0"/>
                <w:sz w:val="20"/>
                <w:shd w:fill="auto" w:val="clear"/>
              </w:rPr>
              <w:t xml:space="preserve"> </w:t>
            </w:r>
            <w:r>
              <w:rPr>
                <w:rFonts w:ascii="Times New Roman" w:hAnsi="Times New Roman" w:cs="Times New Roman" w:eastAsia="Times New Roman"/>
                <w:color w:val="202020"/>
                <w:spacing w:val="0"/>
                <w:position w:val="0"/>
                <w:sz w:val="20"/>
                <w:shd w:fill="auto" w:val="clear"/>
              </w:rPr>
              <w:t xml:space="preserve">Marketing</w:t>
            </w:r>
            <w:r>
              <w:rPr>
                <w:rFonts w:ascii="Times New Roman" w:hAnsi="Times New Roman" w:cs="Times New Roman" w:eastAsia="Times New Roman"/>
                <w:color w:val="202020"/>
                <w:spacing w:val="-2"/>
                <w:position w:val="0"/>
                <w:sz w:val="20"/>
                <w:shd w:fill="auto" w:val="clear"/>
              </w:rPr>
              <w:t xml:space="preserve"> </w:t>
            </w:r>
            <w:r>
              <w:rPr>
                <w:rFonts w:ascii="Times New Roman" w:hAnsi="Times New Roman" w:cs="Times New Roman" w:eastAsia="Times New Roman"/>
                <w:color w:val="202020"/>
                <w:spacing w:val="0"/>
                <w:position w:val="0"/>
                <w:sz w:val="20"/>
                <w:shd w:fill="auto" w:val="clear"/>
              </w:rPr>
              <w:t xml:space="preserve">de</w:t>
            </w:r>
            <w:r>
              <w:rPr>
                <w:rFonts w:ascii="Times New Roman" w:hAnsi="Times New Roman" w:cs="Times New Roman" w:eastAsia="Times New Roman"/>
                <w:color w:val="202020"/>
                <w:spacing w:val="-3"/>
                <w:position w:val="0"/>
                <w:sz w:val="20"/>
                <w:shd w:fill="auto" w:val="clear"/>
              </w:rPr>
              <w:t xml:space="preserve"> </w:t>
            </w:r>
            <w:r>
              <w:rPr>
                <w:rFonts w:ascii="Times New Roman" w:hAnsi="Times New Roman" w:cs="Times New Roman" w:eastAsia="Times New Roman"/>
                <w:color w:val="202020"/>
                <w:spacing w:val="0"/>
                <w:position w:val="0"/>
                <w:sz w:val="20"/>
                <w:shd w:fill="auto" w:val="clear"/>
              </w:rPr>
              <w:t xml:space="preserve">Rede</w:t>
            </w:r>
            <w:r>
              <w:rPr>
                <w:rFonts w:ascii="Times New Roman" w:hAnsi="Times New Roman" w:cs="Times New Roman" w:eastAsia="Times New Roman"/>
                <w:color w:val="202020"/>
                <w:spacing w:val="-1"/>
                <w:position w:val="0"/>
                <w:sz w:val="20"/>
                <w:shd w:fill="auto" w:val="clear"/>
              </w:rPr>
              <w:t xml:space="preserve"> </w:t>
            </w:r>
            <w:r>
              <w:rPr>
                <w:rFonts w:ascii="Times New Roman" w:hAnsi="Times New Roman" w:cs="Times New Roman" w:eastAsia="Times New Roman"/>
                <w:color w:val="202020"/>
                <w:spacing w:val="0"/>
                <w:position w:val="0"/>
                <w:sz w:val="20"/>
                <w:shd w:fill="auto" w:val="clear"/>
              </w:rPr>
              <w:t xml:space="preserve">Ltda</w:t>
            </w:r>
          </w:p>
        </w:tc>
      </w:tr>
      <w:tr>
        <w:trPr>
          <w:trHeight w:val="1379" w:hRule="auto"/>
          <w:jc w:val="left"/>
        </w:trPr>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Bank</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name</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&amp; address</w:t>
            </w:r>
          </w:p>
        </w:tc>
        <w:tc>
          <w:tcPr>
            <w:tcW w:w="6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r>
              <w:rPr>
                <w:rFonts w:ascii="Times New Roman" w:hAnsi="Times New Roman" w:cs="Times New Roman" w:eastAsia="Times New Roman"/>
                <w:color w:val="202020"/>
                <w:spacing w:val="0"/>
                <w:position w:val="0"/>
                <w:sz w:val="20"/>
                <w:shd w:fill="auto" w:val="clear"/>
              </w:rPr>
              <w:t xml:space="preserve">Dólar Americano (USD)</w:t>
            </w:r>
          </w:p>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r>
              <w:rPr>
                <w:rFonts w:ascii="Times New Roman" w:hAnsi="Times New Roman" w:cs="Times New Roman" w:eastAsia="Times New Roman"/>
                <w:color w:val="202020"/>
                <w:spacing w:val="0"/>
                <w:position w:val="0"/>
                <w:sz w:val="20"/>
                <w:shd w:fill="auto" w:val="clear"/>
              </w:rPr>
              <w:t xml:space="preserve">Correspondent Bank: Standard Chartered Bank </w:t>
            </w:r>
            <w:r>
              <w:rPr>
                <w:rFonts w:ascii="Times New Roman" w:hAnsi="Times New Roman" w:cs="Times New Roman" w:eastAsia="Times New Roman"/>
                <w:color w:val="202020"/>
                <w:spacing w:val="0"/>
                <w:position w:val="0"/>
                <w:sz w:val="20"/>
                <w:shd w:fill="auto" w:val="clear"/>
              </w:rPr>
              <w:t xml:space="preserve">– New York</w:t>
            </w:r>
          </w:p>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r>
              <w:rPr>
                <w:rFonts w:ascii="Times New Roman" w:hAnsi="Times New Roman" w:cs="Times New Roman" w:eastAsia="Times New Roman"/>
                <w:color w:val="202020"/>
                <w:spacing w:val="0"/>
                <w:position w:val="0"/>
                <w:sz w:val="20"/>
                <w:shd w:fill="auto" w:val="clear"/>
              </w:rPr>
              <w:t xml:space="preserve">Swift (BIC CODE): SCBLUS33 ABA: 026002561</w:t>
            </w:r>
          </w:p>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r>
              <w:rPr>
                <w:rFonts w:ascii="Times New Roman" w:hAnsi="Times New Roman" w:cs="Times New Roman" w:eastAsia="Times New Roman"/>
                <w:color w:val="202020"/>
                <w:spacing w:val="0"/>
                <w:position w:val="0"/>
                <w:sz w:val="20"/>
                <w:shd w:fill="auto" w:val="clear"/>
              </w:rPr>
              <w:t xml:space="preserve">Correspondent Bank Address: 1095 Avenue of the Americas, Zip code:10036</w:t>
            </w:r>
          </w:p>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p>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r>
              <w:rPr>
                <w:rFonts w:ascii="Times New Roman" w:hAnsi="Times New Roman" w:cs="Times New Roman" w:eastAsia="Times New Roman"/>
                <w:color w:val="202020"/>
                <w:spacing w:val="0"/>
                <w:position w:val="0"/>
                <w:sz w:val="20"/>
                <w:shd w:fill="auto" w:val="clear"/>
              </w:rPr>
              <w:t xml:space="preserve">Beneficiary Bank: Bexs Banco de C</w:t>
            </w:r>
            <w:r>
              <w:rPr>
                <w:rFonts w:ascii="Times New Roman" w:hAnsi="Times New Roman" w:cs="Times New Roman" w:eastAsia="Times New Roman"/>
                <w:color w:val="202020"/>
                <w:spacing w:val="0"/>
                <w:position w:val="0"/>
                <w:sz w:val="20"/>
                <w:shd w:fill="auto" w:val="clear"/>
              </w:rPr>
              <w:t xml:space="preserve">âmbio S/A</w:t>
            </w:r>
          </w:p>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r>
              <w:rPr>
                <w:rFonts w:ascii="Times New Roman" w:hAnsi="Times New Roman" w:cs="Times New Roman" w:eastAsia="Times New Roman"/>
                <w:color w:val="202020"/>
                <w:spacing w:val="0"/>
                <w:position w:val="0"/>
                <w:sz w:val="20"/>
                <w:shd w:fill="auto" w:val="clear"/>
              </w:rPr>
              <w:t xml:space="preserve">Swift (BIC CODE): BEXSBRSP</w:t>
            </w:r>
          </w:p>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r>
              <w:rPr>
                <w:rFonts w:ascii="Times New Roman" w:hAnsi="Times New Roman" w:cs="Times New Roman" w:eastAsia="Times New Roman"/>
                <w:color w:val="202020"/>
                <w:spacing w:val="0"/>
                <w:position w:val="0"/>
                <w:sz w:val="20"/>
                <w:shd w:fill="auto" w:val="clear"/>
              </w:rPr>
              <w:t xml:space="preserve">Beneficiary Bank Address: Avenida das Nações Unidas, 11.633- Cidade Monções</w:t>
            </w:r>
          </w:p>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p>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r>
              <w:rPr>
                <w:rFonts w:ascii="Times New Roman" w:hAnsi="Times New Roman" w:cs="Times New Roman" w:eastAsia="Times New Roman"/>
                <w:color w:val="202020"/>
                <w:spacing w:val="0"/>
                <w:position w:val="0"/>
                <w:sz w:val="20"/>
                <w:shd w:fill="auto" w:val="clear"/>
              </w:rPr>
              <w:t xml:space="preserve">Beneficiary Account/IBAN: 20047359000121 ou BR6213059145000102004735900C1</w:t>
            </w:r>
          </w:p>
          <w:p>
            <w:pPr>
              <w:spacing w:before="0" w:after="0" w:line="240"/>
              <w:ind w:right="126" w:left="107" w:firstLine="0"/>
              <w:jc w:val="left"/>
              <w:rPr>
                <w:rFonts w:ascii="Times New Roman" w:hAnsi="Times New Roman" w:cs="Times New Roman" w:eastAsia="Times New Roman"/>
                <w:color w:val="202020"/>
                <w:spacing w:val="0"/>
                <w:position w:val="0"/>
                <w:sz w:val="20"/>
                <w:shd w:fill="auto" w:val="clear"/>
              </w:rPr>
            </w:pPr>
            <w:r>
              <w:rPr>
                <w:rFonts w:ascii="Times New Roman" w:hAnsi="Times New Roman" w:cs="Times New Roman" w:eastAsia="Times New Roman"/>
                <w:color w:val="202020"/>
                <w:spacing w:val="0"/>
                <w:position w:val="0"/>
                <w:sz w:val="20"/>
                <w:shd w:fill="auto" w:val="clear"/>
              </w:rPr>
              <w:t xml:space="preserve">Benefificiary Name: ADONWEB BRASIL - MARKETING DE REDE LTDA</w:t>
            </w:r>
          </w:p>
          <w:p>
            <w:pPr>
              <w:spacing w:before="0" w:after="0" w:line="240"/>
              <w:ind w:right="126" w:left="107" w:firstLine="0"/>
              <w:jc w:val="left"/>
              <w:rPr>
                <w:spacing w:val="0"/>
                <w:position w:val="0"/>
                <w:shd w:fill="auto" w:val="clear"/>
              </w:rPr>
            </w:pPr>
            <w:r>
              <w:rPr>
                <w:rFonts w:ascii="Times New Roman" w:hAnsi="Times New Roman" w:cs="Times New Roman" w:eastAsia="Times New Roman"/>
                <w:color w:val="202020"/>
                <w:spacing w:val="0"/>
                <w:position w:val="0"/>
                <w:sz w:val="20"/>
                <w:shd w:fill="auto" w:val="clear"/>
              </w:rPr>
              <w:t xml:space="preserve">Beneficiary Address: RUA R HELIOS SEELINGER, 155</w:t>
            </w:r>
          </w:p>
        </w:tc>
      </w:tr>
      <w:tr>
        <w:trPr>
          <w:trHeight w:val="568" w:hRule="auto"/>
          <w:jc w:val="left"/>
        </w:trPr>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0"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Account</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Number</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IBAN</w:t>
            </w:r>
          </w:p>
        </w:tc>
        <w:tc>
          <w:tcPr>
            <w:tcW w:w="6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170" w:after="0" w:line="240"/>
              <w:ind w:right="0" w:left="107" w:firstLine="0"/>
              <w:jc w:val="left"/>
              <w:rPr>
                <w:position w:val="0"/>
                <w:shd w:fill="auto" w:val="clear"/>
              </w:rPr>
            </w:pPr>
            <w:r>
              <w:rPr>
                <w:rFonts w:ascii="Times New Roman" w:hAnsi="Times New Roman" w:cs="Times New Roman" w:eastAsia="Times New Roman"/>
                <w:color w:val="auto"/>
                <w:spacing w:val="0"/>
                <w:position w:val="0"/>
                <w:sz w:val="20"/>
                <w:shd w:fill="auto" w:val="clear"/>
              </w:rPr>
              <w:t xml:space="preserve">IBAN:</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202020"/>
                <w:spacing w:val="0"/>
                <w:position w:val="0"/>
                <w:sz w:val="20"/>
                <w:shd w:fill="auto" w:val="clear"/>
              </w:rPr>
              <w:t xml:space="preserve">BR6213059145000102004735900C1</w:t>
            </w:r>
          </w:p>
        </w:tc>
      </w:tr>
      <w:tr>
        <w:trPr>
          <w:trHeight w:val="341" w:hRule="auto"/>
          <w:jc w:val="left"/>
        </w:trPr>
        <w:tc>
          <w:tcPr>
            <w:tcW w:w="211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6" w:after="0" w:line="240"/>
              <w:ind w:right="0" w:left="107"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Swift</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Code/BIC</w:t>
            </w:r>
          </w:p>
        </w:tc>
        <w:tc>
          <w:tcPr>
            <w:tcW w:w="6127"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56" w:after="0" w:line="240"/>
              <w:ind w:right="0" w:left="107" w:firstLine="0"/>
              <w:jc w:val="left"/>
              <w:rPr>
                <w:spacing w:val="0"/>
                <w:position w:val="0"/>
                <w:shd w:fill="auto" w:val="clear"/>
              </w:rPr>
            </w:pPr>
            <w:r>
              <w:rPr>
                <w:rFonts w:ascii="Times New Roman" w:hAnsi="Times New Roman" w:cs="Times New Roman" w:eastAsia="Times New Roman"/>
                <w:color w:val="202020"/>
                <w:spacing w:val="0"/>
                <w:position w:val="0"/>
                <w:sz w:val="20"/>
                <w:shd w:fill="auto" w:val="clear"/>
              </w:rPr>
              <w:t xml:space="preserve">SCBLUS33 </w:t>
            </w:r>
          </w:p>
        </w:tc>
      </w:tr>
    </w:tbl>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0" w:after="0" w:line="240"/>
        <w:ind w:right="0" w:left="0" w:firstLine="0"/>
        <w:jc w:val="left"/>
        <w:rPr>
          <w:rFonts w:ascii="Times New Roman" w:hAnsi="Times New Roman" w:cs="Times New Roman" w:eastAsia="Times New Roman"/>
          <w:b/>
          <w:color w:val="auto"/>
          <w:spacing w:val="0"/>
          <w:position w:val="0"/>
          <w:sz w:val="17"/>
          <w:shd w:fill="auto" w:val="clear"/>
        </w:rPr>
      </w:pPr>
    </w:p>
    <w:p>
      <w:pPr>
        <w:spacing w:before="0" w:after="0" w:line="240"/>
        <w:ind w:right="0" w:left="233"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This</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IO is</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binding</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on</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both</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parties</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when</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signed by</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each</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party and</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delivered</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to the</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other</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party.</w:t>
      </w:r>
    </w:p>
    <w:p>
      <w:pPr>
        <w:spacing w:before="1" w:after="0" w:line="240"/>
        <w:ind w:right="0" w:left="233"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By</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signing</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below,</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the</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parties acknowledge</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that</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they</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agree</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to</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this</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IO</w:t>
      </w:r>
      <w:r>
        <w:rPr>
          <w:rFonts w:ascii="Times New Roman" w:hAnsi="Times New Roman" w:cs="Times New Roman" w:eastAsia="Times New Roman"/>
          <w:b/>
          <w:color w:val="auto"/>
          <w:spacing w:val="-1"/>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and</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have</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read</w:t>
      </w:r>
      <w:r>
        <w:rPr>
          <w:rFonts w:ascii="Times New Roman" w:hAnsi="Times New Roman" w:cs="Times New Roman" w:eastAsia="Times New Roman"/>
          <w:b/>
          <w:color w:val="auto"/>
          <w:spacing w:val="-3"/>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and</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agree</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to Advertising</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Agreement.</w:t>
      </w:r>
      <w:r>
        <w:rPr>
          <w:rFonts w:ascii="Times New Roman" w:hAnsi="Times New Roman" w:cs="Times New Roman" w:eastAsia="Times New Roman"/>
          <w:b/>
          <w:color w:val="auto"/>
          <w:spacing w:val="-47"/>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Terms&amp;Conditions</w:t>
      </w:r>
      <w:r>
        <w:rPr>
          <w:rFonts w:ascii="Times New Roman" w:hAnsi="Times New Roman" w:cs="Times New Roman" w:eastAsia="Times New Roman"/>
          <w:b/>
          <w:color w:val="auto"/>
          <w:spacing w:val="-2"/>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attached hereto.</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30"/>
          <w:shd w:fill="auto" w:val="clear"/>
        </w:rPr>
      </w:pPr>
    </w:p>
    <w:p>
      <w:pPr>
        <w:tabs>
          <w:tab w:val="left" w:pos="6422" w:leader="none"/>
        </w:tabs>
        <w:spacing w:before="0" w:after="0" w:line="240"/>
        <w:ind w:right="0" w:left="233" w:firstLine="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The</w:t>
      </w:r>
      <w:r>
        <w:rPr>
          <w:rFonts w:ascii="Times New Roman" w:hAnsi="Times New Roman" w:cs="Times New Roman" w:eastAsia="Times New Roman"/>
          <w:b/>
          <w:color w:val="auto"/>
          <w:spacing w:val="-3"/>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Supplier: </w:t>
      </w:r>
      <w:r>
        <w:rPr>
          <w:rFonts w:ascii="Times New Roman" w:hAnsi="Times New Roman" w:cs="Times New Roman" w:eastAsia="Times New Roman"/>
          <w:b/>
          <w:color w:val="auto"/>
          <w:spacing w:val="0"/>
          <w:position w:val="0"/>
          <w:sz w:val="18"/>
          <w:u w:val="single"/>
          <w:shd w:fill="auto" w:val="clear"/>
        </w:rPr>
        <w:t xml:space="preserve"> </w:t>
        <w:tab/>
      </w:r>
    </w:p>
    <w:p>
      <w:pPr>
        <w:spacing w:before="0" w:after="0" w:line="240"/>
        <w:ind w:right="0" w:left="1652"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By:</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Fernando</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Ferreira</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Quintella,</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Director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5956" w:leader="none"/>
        </w:tabs>
        <w:spacing w:before="161" w:after="0" w:line="240"/>
        <w:ind w:right="4887" w:left="1810" w:hanging="1578"/>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The</w:t>
      </w:r>
      <w:r>
        <w:rPr>
          <w:rFonts w:ascii="Times New Roman" w:hAnsi="Times New Roman" w:cs="Times New Roman" w:eastAsia="Times New Roman"/>
          <w:b/>
          <w:color w:val="auto"/>
          <w:spacing w:val="-1"/>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Client</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u w:val="single"/>
          <w:shd w:fill="auto" w:val="clear"/>
        </w:rPr>
        <w:t xml:space="preserve"> </w:t>
        <w:tab/>
        <w:tab/>
      </w:r>
      <w:r>
        <w:rPr>
          <w:rFonts w:ascii="Times New Roman" w:hAnsi="Times New Roman" w:cs="Times New Roman" w:eastAsia="Times New Roman"/>
          <w:color w:val="auto"/>
          <w:spacing w:val="0"/>
          <w:position w:val="0"/>
          <w:sz w:val="18"/>
          <w:shd w:fill="auto" w:val="clear"/>
        </w:rPr>
        <w:t xml:space="preserve"> By:</w:t>
      </w:r>
      <w:r>
        <w:rPr>
          <w:rFonts w:ascii="Times New Roman" w:hAnsi="Times New Roman" w:cs="Times New Roman" w:eastAsia="Times New Roman"/>
          <w:color w:val="auto"/>
          <w:spacing w:val="4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(Printed name, Title, Date)</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77" w:after="0" w:line="240"/>
        <w:ind w:right="2786" w:left="2893"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Advertising</w:t>
      </w:r>
      <w:r>
        <w:rPr>
          <w:rFonts w:ascii="Times New Roman" w:hAnsi="Times New Roman" w:cs="Times New Roman" w:eastAsia="Times New Roman"/>
          <w:color w:val="auto"/>
          <w:spacing w:val="-6"/>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Agreement.</w:t>
      </w:r>
      <w:r>
        <w:rPr>
          <w:rFonts w:ascii="Times New Roman" w:hAnsi="Times New Roman" w:cs="Times New Roman" w:eastAsia="Times New Roman"/>
          <w:color w:val="auto"/>
          <w:spacing w:val="6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Terms</w:t>
      </w:r>
      <w:r>
        <w:rPr>
          <w:rFonts w:ascii="Times New Roman" w:hAnsi="Times New Roman" w:cs="Times New Roman" w:eastAsia="Times New Roman"/>
          <w:color w:val="auto"/>
          <w:spacing w:val="-2"/>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&amp;</w:t>
      </w:r>
      <w:r>
        <w:rPr>
          <w:rFonts w:ascii="Times New Roman" w:hAnsi="Times New Roman" w:cs="Times New Roman" w:eastAsia="Times New Roman"/>
          <w:color w:val="auto"/>
          <w:spacing w:val="-3"/>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Conditions</w:t>
      </w:r>
    </w:p>
    <w:p>
      <w:pPr>
        <w:numPr>
          <w:ilvl w:val="0"/>
          <w:numId w:val="108"/>
        </w:numPr>
        <w:tabs>
          <w:tab w:val="left" w:pos="659" w:leader="none"/>
        </w:tabs>
        <w:spacing w:before="207" w:after="0" w:line="240"/>
        <w:ind w:right="118" w:left="658" w:hanging="361"/>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 Supplier will use commercially reasonable efforts to provide the Client with advertising services. The details of advertising campaign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are specified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IO. The Parties agrees that Advertising</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services provided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 shall be paid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 according</w:t>
      </w:r>
      <w:r>
        <w:rPr>
          <w:rFonts w:ascii="Times New Roman" w:hAnsi="Times New Roman" w:cs="Times New Roman" w:eastAsia="Times New Roman"/>
          <w:color w:val="auto"/>
          <w:spacing w:val="4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4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data of</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statistic</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system.</w:t>
      </w:r>
    </w:p>
    <w:p>
      <w:pPr>
        <w:numPr>
          <w:ilvl w:val="0"/>
          <w:numId w:val="108"/>
        </w:numPr>
        <w:tabs>
          <w:tab w:val="left" w:pos="659" w:leader="none"/>
        </w:tabs>
        <w:spacing w:before="0" w:after="0" w:line="240"/>
        <w:ind w:right="123" w:left="658" w:hanging="361"/>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Any terms and definitions used in this Agreement are defined according to CPA-networks practice and Supplier’s rules and policy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published</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Supplier’s web-site.</w:t>
      </w:r>
    </w:p>
    <w:p>
      <w:pPr>
        <w:numPr>
          <w:ilvl w:val="0"/>
          <w:numId w:val="108"/>
        </w:numPr>
        <w:tabs>
          <w:tab w:val="left" w:pos="659" w:leader="none"/>
        </w:tabs>
        <w:spacing w:before="2" w:after="0" w:line="240"/>
        <w:ind w:right="118" w:left="658" w:hanging="361"/>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 Client agrees to accept and implement in his system the “pixel” or other special program code supplied by the Supplier to establish the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link between the systems which is essential for the operation of this contract. In the event of an incorrect installation by the Clients staff the</w:t>
      </w:r>
      <w:r>
        <w:rPr>
          <w:rFonts w:ascii="Times New Roman" w:hAnsi="Times New Roman" w:cs="Times New Roman" w:eastAsia="Times New Roman"/>
          <w:color w:val="auto"/>
          <w:spacing w:val="-4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accepts no</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liability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for</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loss</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of</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service, until</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it is rectified.</w:t>
      </w:r>
    </w:p>
    <w:p>
      <w:pPr>
        <w:numPr>
          <w:ilvl w:val="0"/>
          <w:numId w:val="108"/>
        </w:numPr>
        <w:tabs>
          <w:tab w:val="left" w:pos="659" w:leader="none"/>
        </w:tabs>
        <w:spacing w:before="0" w:after="0" w:line="240"/>
        <w:ind w:right="124" w:left="658" w:hanging="361"/>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 Client shall notify the Supplier by e-mail within 12 hours of any event of inoperability of cookies and / or the special code (“pixel”),</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(including any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action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regarding</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technical</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changes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Supplier’s</w:t>
      </w:r>
      <w:r>
        <w:rPr>
          <w:rFonts w:ascii="Times New Roman" w:hAnsi="Times New Roman" w:cs="Times New Roman" w:eastAsia="Times New Roman"/>
          <w:color w:val="auto"/>
          <w:spacing w:val="-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“pixel”).</w:t>
      </w:r>
    </w:p>
    <w:p>
      <w:pPr>
        <w:numPr>
          <w:ilvl w:val="0"/>
          <w:numId w:val="108"/>
        </w:numPr>
        <w:tabs>
          <w:tab w:val="left" w:pos="659" w:leader="none"/>
        </w:tabs>
        <w:spacing w:before="0" w:after="0" w:line="240"/>
        <w:ind w:right="119" w:left="658" w:hanging="361"/>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 Supplier will invoice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 Client between the 1</w:t>
      </w:r>
      <w:r>
        <w:rPr>
          <w:rFonts w:ascii="Times New Roman" w:hAnsi="Times New Roman" w:cs="Times New Roman" w:eastAsia="Times New Roman"/>
          <w:color w:val="auto"/>
          <w:spacing w:val="0"/>
          <w:position w:val="0"/>
          <w:sz w:val="18"/>
          <w:shd w:fill="auto" w:val="clear"/>
          <w:vertAlign w:val="superscript"/>
        </w:rPr>
        <w:t xml:space="preserve">st</w:t>
      </w:r>
      <w:r>
        <w:rPr>
          <w:rFonts w:ascii="Times New Roman" w:hAnsi="Times New Roman" w:cs="Times New Roman" w:eastAsia="Times New Roman"/>
          <w:color w:val="auto"/>
          <w:spacing w:val="0"/>
          <w:position w:val="0"/>
          <w:sz w:val="18"/>
          <w:shd w:fill="auto" w:val="clear"/>
        </w:rPr>
        <w:t xml:space="preserve"> to 10</w:t>
      </w:r>
      <w:r>
        <w:rPr>
          <w:rFonts w:ascii="Times New Roman" w:hAnsi="Times New Roman" w:cs="Times New Roman" w:eastAsia="Times New Roman"/>
          <w:color w:val="auto"/>
          <w:spacing w:val="0"/>
          <w:position w:val="0"/>
          <w:sz w:val="18"/>
          <w:shd w:fill="auto" w:val="clear"/>
          <w:vertAlign w:val="superscript"/>
        </w:rPr>
        <w:t xml:space="preserve">th</w:t>
      </w:r>
      <w:r>
        <w:rPr>
          <w:rFonts w:ascii="Times New Roman" w:hAnsi="Times New Roman" w:cs="Times New Roman" w:eastAsia="Times New Roman"/>
          <w:color w:val="auto"/>
          <w:spacing w:val="0"/>
          <w:position w:val="0"/>
          <w:sz w:val="18"/>
          <w:shd w:fill="auto" w:val="clear"/>
        </w:rPr>
        <w:t xml:space="preserve"> day of each month, requesting payment for all provided advertising services in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 previous month. The Client shall be obliged to pay to the Supplier for outstanding fees within 20 days upon receipt of such invoices,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unless another payment date is agreed in writing between the Supplier and the Client. Any overdue invoices or payments shall be charged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with interest at the rate of 1% (one percent) of the outstanding amount for each month of delay in payment beyond the 20 day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grace. The Supplier reserves the right to withhold its performance of duties if the Supplier has not been paid in accordance with the terms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herein or</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as otherwise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agreed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writing</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between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 and</w:t>
      </w:r>
      <w:r>
        <w:rPr>
          <w:rFonts w:ascii="Times New Roman" w:hAnsi="Times New Roman" w:cs="Times New Roman" w:eastAsia="Times New Roman"/>
          <w:color w:val="auto"/>
          <w:spacing w:val="-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w:t>
      </w:r>
    </w:p>
    <w:p>
      <w:pPr>
        <w:numPr>
          <w:ilvl w:val="0"/>
          <w:numId w:val="108"/>
        </w:numPr>
        <w:tabs>
          <w:tab w:val="left" w:pos="659" w:leader="none"/>
        </w:tabs>
        <w:spacing w:before="0" w:after="0" w:line="240"/>
        <w:ind w:right="0" w:left="658" w:hanging="361"/>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may alter</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details</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of Advertising campaign</w:t>
      </w:r>
      <w:r>
        <w:rPr>
          <w:rFonts w:ascii="Times New Roman" w:hAnsi="Times New Roman" w:cs="Times New Roman" w:eastAsia="Times New Roman"/>
          <w:color w:val="auto"/>
          <w:spacing w:val="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from</w:t>
      </w:r>
      <w:r>
        <w:rPr>
          <w:rFonts w:ascii="Times New Roman" w:hAnsi="Times New Roman" w:cs="Times New Roman" w:eastAsia="Times New Roman"/>
          <w:color w:val="auto"/>
          <w:spacing w:val="-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time</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time, via</w:t>
      </w:r>
    </w:p>
    <w:p>
      <w:pPr>
        <w:numPr>
          <w:ilvl w:val="0"/>
          <w:numId w:val="108"/>
        </w:numPr>
        <w:tabs>
          <w:tab w:val="left" w:pos="878" w:leader="none"/>
        </w:tabs>
        <w:spacing w:before="1" w:after="0" w:line="240"/>
        <w:ind w:right="0" w:left="877" w:hanging="21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Supplier’s</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online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portal or</w:t>
      </w:r>
    </w:p>
    <w:p>
      <w:pPr>
        <w:numPr>
          <w:ilvl w:val="0"/>
          <w:numId w:val="108"/>
        </w:numPr>
        <w:tabs>
          <w:tab w:val="left" w:pos="928" w:leader="none"/>
        </w:tabs>
        <w:spacing w:before="0" w:after="0" w:line="240"/>
        <w:ind w:right="0" w:left="927" w:hanging="26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By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Confirmed</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Communication.</w:t>
      </w:r>
    </w:p>
    <w:p>
      <w:pPr>
        <w:numPr>
          <w:ilvl w:val="0"/>
          <w:numId w:val="108"/>
        </w:numPr>
        <w:tabs>
          <w:tab w:val="left" w:pos="943" w:leader="none"/>
        </w:tabs>
        <w:spacing w:before="0" w:after="0" w:line="240"/>
        <w:ind w:right="117" w:left="661"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In</w:t>
      </w:r>
      <w:r>
        <w:rPr>
          <w:rFonts w:ascii="Times New Roman" w:hAnsi="Times New Roman" w:cs="Times New Roman" w:eastAsia="Times New Roman"/>
          <w:color w:val="auto"/>
          <w:spacing w:val="2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each</w:t>
      </w:r>
      <w:r>
        <w:rPr>
          <w:rFonts w:ascii="Times New Roman" w:hAnsi="Times New Roman" w:cs="Times New Roman" w:eastAsia="Times New Roman"/>
          <w:color w:val="auto"/>
          <w:spacing w:val="2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instance,</w:t>
      </w:r>
      <w:r>
        <w:rPr>
          <w:rFonts w:ascii="Times New Roman" w:hAnsi="Times New Roman" w:cs="Times New Roman" w:eastAsia="Times New Roman"/>
          <w:color w:val="auto"/>
          <w:spacing w:val="2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such</w:t>
      </w:r>
      <w:r>
        <w:rPr>
          <w:rFonts w:ascii="Times New Roman" w:hAnsi="Times New Roman" w:cs="Times New Roman" w:eastAsia="Times New Roman"/>
          <w:color w:val="auto"/>
          <w:spacing w:val="2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alterations</w:t>
      </w:r>
      <w:r>
        <w:rPr>
          <w:rFonts w:ascii="Times New Roman" w:hAnsi="Times New Roman" w:cs="Times New Roman" w:eastAsia="Times New Roman"/>
          <w:color w:val="auto"/>
          <w:spacing w:val="2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shall</w:t>
      </w:r>
      <w:r>
        <w:rPr>
          <w:rFonts w:ascii="Times New Roman" w:hAnsi="Times New Roman" w:cs="Times New Roman" w:eastAsia="Times New Roman"/>
          <w:color w:val="auto"/>
          <w:spacing w:val="2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be</w:t>
      </w:r>
      <w:r>
        <w:rPr>
          <w:rFonts w:ascii="Times New Roman" w:hAnsi="Times New Roman" w:cs="Times New Roman" w:eastAsia="Times New Roman"/>
          <w:color w:val="auto"/>
          <w:spacing w:val="19"/>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deemed</w:t>
      </w:r>
      <w:r>
        <w:rPr>
          <w:rFonts w:ascii="Times New Roman" w:hAnsi="Times New Roman" w:cs="Times New Roman" w:eastAsia="Times New Roman"/>
          <w:color w:val="auto"/>
          <w:spacing w:val="2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2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be</w:t>
      </w:r>
      <w:r>
        <w:rPr>
          <w:rFonts w:ascii="Times New Roman" w:hAnsi="Times New Roman" w:cs="Times New Roman" w:eastAsia="Times New Roman"/>
          <w:color w:val="auto"/>
          <w:spacing w:val="19"/>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w:t>
      </w:r>
      <w:r>
        <w:rPr>
          <w:rFonts w:ascii="Times New Roman" w:hAnsi="Times New Roman" w:cs="Times New Roman" w:eastAsia="Times New Roman"/>
          <w:color w:val="auto"/>
          <w:spacing w:val="2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amendment</w:t>
      </w:r>
      <w:r>
        <w:rPr>
          <w:rFonts w:ascii="Times New Roman" w:hAnsi="Times New Roman" w:cs="Times New Roman" w:eastAsia="Times New Roman"/>
          <w:color w:val="auto"/>
          <w:spacing w:val="2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2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and</w:t>
      </w:r>
      <w:r>
        <w:rPr>
          <w:rFonts w:ascii="Times New Roman" w:hAnsi="Times New Roman" w:cs="Times New Roman" w:eastAsia="Times New Roman"/>
          <w:color w:val="auto"/>
          <w:spacing w:val="2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incorporated</w:t>
      </w:r>
      <w:r>
        <w:rPr>
          <w:rFonts w:ascii="Times New Roman" w:hAnsi="Times New Roman" w:cs="Times New Roman" w:eastAsia="Times New Roman"/>
          <w:color w:val="auto"/>
          <w:spacing w:val="2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into</w:t>
      </w:r>
      <w:r>
        <w:rPr>
          <w:rFonts w:ascii="Times New Roman" w:hAnsi="Times New Roman" w:cs="Times New Roman" w:eastAsia="Times New Roman"/>
          <w:color w:val="auto"/>
          <w:spacing w:val="2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addition</w:t>
      </w:r>
      <w:r>
        <w:rPr>
          <w:rFonts w:ascii="Times New Roman" w:hAnsi="Times New Roman" w:cs="Times New Roman" w:eastAsia="Times New Roman"/>
          <w:color w:val="auto"/>
          <w:spacing w:val="2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IO</w:t>
      </w:r>
      <w:r>
        <w:rPr>
          <w:rFonts w:ascii="Times New Roman" w:hAnsi="Times New Roman" w:cs="Times New Roman" w:eastAsia="Times New Roman"/>
          <w:color w:val="auto"/>
          <w:spacing w:val="2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as</w:t>
      </w:r>
      <w:r>
        <w:rPr>
          <w:rFonts w:ascii="Times New Roman" w:hAnsi="Times New Roman" w:cs="Times New Roman" w:eastAsia="Times New Roman"/>
          <w:color w:val="auto"/>
          <w:spacing w:val="2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applicable,</w:t>
      </w:r>
      <w:r>
        <w:rPr>
          <w:rFonts w:ascii="Times New Roman" w:hAnsi="Times New Roman" w:cs="Times New Roman" w:eastAsia="Times New Roman"/>
          <w:color w:val="auto"/>
          <w:spacing w:val="2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and</w:t>
      </w:r>
      <w:r>
        <w:rPr>
          <w:rFonts w:ascii="Times New Roman" w:hAnsi="Times New Roman" w:cs="Times New Roman" w:eastAsia="Times New Roman"/>
          <w:color w:val="auto"/>
          <w:spacing w:val="3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4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shall</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be</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permitted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make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such</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alteration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Client’s</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service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account.</w:t>
      </w:r>
    </w:p>
    <w:p>
      <w:pPr>
        <w:numPr>
          <w:ilvl w:val="0"/>
          <w:numId w:val="108"/>
        </w:numPr>
        <w:tabs>
          <w:tab w:val="left" w:pos="1169" w:leader="none"/>
          <w:tab w:val="left" w:pos="1171" w:leader="none"/>
        </w:tabs>
        <w:spacing w:before="0" w:after="0" w:line="240"/>
        <w:ind w:right="117" w:left="661"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In</w:t>
      </w:r>
      <w:r>
        <w:rPr>
          <w:rFonts w:ascii="Times New Roman" w:hAnsi="Times New Roman" w:cs="Times New Roman" w:eastAsia="Times New Roman"/>
          <w:color w:val="auto"/>
          <w:spacing w:val="1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event</w:t>
      </w:r>
      <w:r>
        <w:rPr>
          <w:rFonts w:ascii="Times New Roman" w:hAnsi="Times New Roman" w:cs="Times New Roman" w:eastAsia="Times New Roman"/>
          <w:color w:val="auto"/>
          <w:spacing w:val="1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of</w:t>
      </w:r>
      <w:r>
        <w:rPr>
          <w:rFonts w:ascii="Times New Roman" w:hAnsi="Times New Roman" w:cs="Times New Roman" w:eastAsia="Times New Roman"/>
          <w:color w:val="auto"/>
          <w:spacing w:val="16"/>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conflicting</w:t>
      </w:r>
      <w:r>
        <w:rPr>
          <w:rFonts w:ascii="Times New Roman" w:hAnsi="Times New Roman" w:cs="Times New Roman" w:eastAsia="Times New Roman"/>
          <w:color w:val="auto"/>
          <w:spacing w:val="1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changes</w:t>
      </w:r>
      <w:r>
        <w:rPr>
          <w:rFonts w:ascii="Times New Roman" w:hAnsi="Times New Roman" w:cs="Times New Roman" w:eastAsia="Times New Roman"/>
          <w:color w:val="auto"/>
          <w:spacing w:val="1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by</w:t>
      </w:r>
      <w:r>
        <w:rPr>
          <w:rFonts w:ascii="Times New Roman" w:hAnsi="Times New Roman" w:cs="Times New Roman" w:eastAsia="Times New Roman"/>
          <w:color w:val="auto"/>
          <w:spacing w:val="1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w:t>
      </w:r>
      <w:r>
        <w:rPr>
          <w:rFonts w:ascii="Times New Roman" w:hAnsi="Times New Roman" w:cs="Times New Roman" w:eastAsia="Times New Roman"/>
          <w:color w:val="auto"/>
          <w:spacing w:val="1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w:t>
      </w:r>
      <w:r>
        <w:rPr>
          <w:rFonts w:ascii="Times New Roman" w:hAnsi="Times New Roman" w:cs="Times New Roman" w:eastAsia="Times New Roman"/>
          <w:color w:val="auto"/>
          <w:spacing w:val="16"/>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shall</w:t>
      </w:r>
      <w:r>
        <w:rPr>
          <w:rFonts w:ascii="Times New Roman" w:hAnsi="Times New Roman" w:cs="Times New Roman" w:eastAsia="Times New Roman"/>
          <w:color w:val="auto"/>
          <w:spacing w:val="16"/>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implement</w:t>
      </w:r>
      <w:r>
        <w:rPr>
          <w:rFonts w:ascii="Times New Roman" w:hAnsi="Times New Roman" w:cs="Times New Roman" w:eastAsia="Times New Roman"/>
          <w:color w:val="auto"/>
          <w:spacing w:val="16"/>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most</w:t>
      </w:r>
      <w:r>
        <w:rPr>
          <w:rFonts w:ascii="Times New Roman" w:hAnsi="Times New Roman" w:cs="Times New Roman" w:eastAsia="Times New Roman"/>
          <w:color w:val="auto"/>
          <w:spacing w:val="16"/>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recent</w:t>
      </w:r>
      <w:r>
        <w:rPr>
          <w:rFonts w:ascii="Times New Roman" w:hAnsi="Times New Roman" w:cs="Times New Roman" w:eastAsia="Times New Roman"/>
          <w:color w:val="auto"/>
          <w:spacing w:val="16"/>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change</w:t>
      </w:r>
      <w:r>
        <w:rPr>
          <w:rFonts w:ascii="Times New Roman" w:hAnsi="Times New Roman" w:cs="Times New Roman" w:eastAsia="Times New Roman"/>
          <w:color w:val="auto"/>
          <w:spacing w:val="1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made</w:t>
      </w:r>
      <w:r>
        <w:rPr>
          <w:rFonts w:ascii="Times New Roman" w:hAnsi="Times New Roman" w:cs="Times New Roman" w:eastAsia="Times New Roman"/>
          <w:color w:val="auto"/>
          <w:spacing w:val="16"/>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by</w:t>
      </w:r>
      <w:r>
        <w:rPr>
          <w:rFonts w:ascii="Times New Roman" w:hAnsi="Times New Roman" w:cs="Times New Roman" w:eastAsia="Times New Roman"/>
          <w:color w:val="auto"/>
          <w:spacing w:val="17"/>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w:t>
      </w:r>
      <w:r>
        <w:rPr>
          <w:rFonts w:ascii="Times New Roman" w:hAnsi="Times New Roman" w:cs="Times New Roman" w:eastAsia="Times New Roman"/>
          <w:color w:val="auto"/>
          <w:spacing w:val="1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17"/>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4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service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Account.</w:t>
      </w:r>
    </w:p>
    <w:p>
      <w:pPr>
        <w:numPr>
          <w:ilvl w:val="0"/>
          <w:numId w:val="108"/>
        </w:numPr>
        <w:tabs>
          <w:tab w:val="left" w:pos="1009" w:leader="none"/>
        </w:tabs>
        <w:spacing w:before="0" w:after="0" w:line="240"/>
        <w:ind w:right="0" w:left="1008" w:hanging="348"/>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acknowledges</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that</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such changes</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may affect</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supply</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of</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services</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 the</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w:t>
      </w:r>
    </w:p>
    <w:p>
      <w:pPr>
        <w:numPr>
          <w:ilvl w:val="0"/>
          <w:numId w:val="108"/>
        </w:numPr>
        <w:tabs>
          <w:tab w:val="left" w:pos="921" w:leader="none"/>
        </w:tabs>
        <w:spacing w:before="0" w:after="0" w:line="240"/>
        <w:ind w:right="119" w:left="661"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Any</w:t>
      </w:r>
      <w:r>
        <w:rPr>
          <w:rFonts w:ascii="Times New Roman" w:hAnsi="Times New Roman" w:cs="Times New Roman" w:eastAsia="Times New Roman"/>
          <w:color w:val="auto"/>
          <w:spacing w:val="1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IO</w:t>
      </w:r>
      <w:r>
        <w:rPr>
          <w:rFonts w:ascii="Times New Roman" w:hAnsi="Times New Roman" w:cs="Times New Roman" w:eastAsia="Times New Roman"/>
          <w:color w:val="auto"/>
          <w:spacing w:val="37"/>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may</w:t>
      </w:r>
      <w:r>
        <w:rPr>
          <w:rFonts w:ascii="Times New Roman" w:hAnsi="Times New Roman" w:cs="Times New Roman" w:eastAsia="Times New Roman"/>
          <w:color w:val="auto"/>
          <w:spacing w:val="1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be</w:t>
      </w:r>
      <w:r>
        <w:rPr>
          <w:rFonts w:ascii="Times New Roman" w:hAnsi="Times New Roman" w:cs="Times New Roman" w:eastAsia="Times New Roman"/>
          <w:color w:val="auto"/>
          <w:spacing w:val="1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amended</w:t>
      </w:r>
      <w:r>
        <w:rPr>
          <w:rFonts w:ascii="Times New Roman" w:hAnsi="Times New Roman" w:cs="Times New Roman" w:eastAsia="Times New Roman"/>
          <w:color w:val="auto"/>
          <w:spacing w:val="1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and</w:t>
      </w:r>
      <w:r>
        <w:rPr>
          <w:rFonts w:ascii="Times New Roman" w:hAnsi="Times New Roman" w:cs="Times New Roman" w:eastAsia="Times New Roman"/>
          <w:color w:val="auto"/>
          <w:spacing w:val="1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revised,</w:t>
      </w:r>
      <w:r>
        <w:rPr>
          <w:rFonts w:ascii="Times New Roman" w:hAnsi="Times New Roman" w:cs="Times New Roman" w:eastAsia="Times New Roman"/>
          <w:color w:val="auto"/>
          <w:spacing w:val="1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from</w:t>
      </w:r>
      <w:r>
        <w:rPr>
          <w:rFonts w:ascii="Times New Roman" w:hAnsi="Times New Roman" w:cs="Times New Roman" w:eastAsia="Times New Roman"/>
          <w:color w:val="auto"/>
          <w:spacing w:val="1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time</w:t>
      </w:r>
      <w:r>
        <w:rPr>
          <w:rFonts w:ascii="Times New Roman" w:hAnsi="Times New Roman" w:cs="Times New Roman" w:eastAsia="Times New Roman"/>
          <w:color w:val="auto"/>
          <w:spacing w:val="1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1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time,</w:t>
      </w:r>
      <w:r>
        <w:rPr>
          <w:rFonts w:ascii="Times New Roman" w:hAnsi="Times New Roman" w:cs="Times New Roman" w:eastAsia="Times New Roman"/>
          <w:color w:val="auto"/>
          <w:spacing w:val="1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in</w:t>
      </w:r>
      <w:r>
        <w:rPr>
          <w:rFonts w:ascii="Times New Roman" w:hAnsi="Times New Roman" w:cs="Times New Roman" w:eastAsia="Times New Roman"/>
          <w:color w:val="auto"/>
          <w:spacing w:val="1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writing</w:t>
      </w:r>
      <w:r>
        <w:rPr>
          <w:rFonts w:ascii="Times New Roman" w:hAnsi="Times New Roman" w:cs="Times New Roman" w:eastAsia="Times New Roman"/>
          <w:color w:val="auto"/>
          <w:spacing w:val="1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as</w:t>
      </w:r>
      <w:r>
        <w:rPr>
          <w:rFonts w:ascii="Times New Roman" w:hAnsi="Times New Roman" w:cs="Times New Roman" w:eastAsia="Times New Roman"/>
          <w:color w:val="auto"/>
          <w:spacing w:val="1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shall</w:t>
      </w:r>
      <w:r>
        <w:rPr>
          <w:rFonts w:ascii="Times New Roman" w:hAnsi="Times New Roman" w:cs="Times New Roman" w:eastAsia="Times New Roman"/>
          <w:color w:val="auto"/>
          <w:spacing w:val="1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be</w:t>
      </w:r>
      <w:r>
        <w:rPr>
          <w:rFonts w:ascii="Times New Roman" w:hAnsi="Times New Roman" w:cs="Times New Roman" w:eastAsia="Times New Roman"/>
          <w:color w:val="auto"/>
          <w:spacing w:val="1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agreed</w:t>
      </w:r>
      <w:r>
        <w:rPr>
          <w:rFonts w:ascii="Times New Roman" w:hAnsi="Times New Roman" w:cs="Times New Roman" w:eastAsia="Times New Roman"/>
          <w:color w:val="auto"/>
          <w:spacing w:val="1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by</w:t>
      </w:r>
      <w:r>
        <w:rPr>
          <w:rFonts w:ascii="Times New Roman" w:hAnsi="Times New Roman" w:cs="Times New Roman" w:eastAsia="Times New Roman"/>
          <w:color w:val="auto"/>
          <w:spacing w:val="1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both</w:t>
      </w:r>
      <w:r>
        <w:rPr>
          <w:rFonts w:ascii="Times New Roman" w:hAnsi="Times New Roman" w:cs="Times New Roman" w:eastAsia="Times New Roman"/>
          <w:color w:val="auto"/>
          <w:spacing w:val="1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parties</w:t>
      </w:r>
      <w:r>
        <w:rPr>
          <w:rFonts w:ascii="Times New Roman" w:hAnsi="Times New Roman" w:cs="Times New Roman" w:eastAsia="Times New Roman"/>
          <w:color w:val="auto"/>
          <w:spacing w:val="1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(which</w:t>
      </w:r>
      <w:r>
        <w:rPr>
          <w:rFonts w:ascii="Times New Roman" w:hAnsi="Times New Roman" w:cs="Times New Roman" w:eastAsia="Times New Roman"/>
          <w:color w:val="auto"/>
          <w:spacing w:val="1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may</w:t>
      </w:r>
      <w:r>
        <w:rPr>
          <w:rFonts w:ascii="Times New Roman" w:hAnsi="Times New Roman" w:cs="Times New Roman" w:eastAsia="Times New Roman"/>
          <w:color w:val="auto"/>
          <w:spacing w:val="1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include,</w:t>
      </w:r>
      <w:r>
        <w:rPr>
          <w:rFonts w:ascii="Times New Roman" w:hAnsi="Times New Roman" w:cs="Times New Roman" w:eastAsia="Times New Roman"/>
          <w:color w:val="auto"/>
          <w:spacing w:val="2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without</w:t>
      </w:r>
      <w:r>
        <w:rPr>
          <w:rFonts w:ascii="Times New Roman" w:hAnsi="Times New Roman" w:cs="Times New Roman" w:eastAsia="Times New Roman"/>
          <w:color w:val="auto"/>
          <w:spacing w:val="-4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limitation,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recorded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emails).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Such</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amendment</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will</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be</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deemed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be</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part of</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incorporated into</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any executed</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IO,</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as applicable.</w:t>
      </w:r>
    </w:p>
    <w:p>
      <w:pPr>
        <w:numPr>
          <w:ilvl w:val="0"/>
          <w:numId w:val="108"/>
        </w:numPr>
        <w:tabs>
          <w:tab w:val="left" w:pos="978" w:leader="none"/>
        </w:tabs>
        <w:spacing w:before="1" w:after="0" w:line="240"/>
        <w:ind w:right="0" w:left="977" w:hanging="317"/>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parts</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may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change</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this</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Advertising</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Agreement</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at</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time with 2-days prior notice upon</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notice</w:t>
      </w:r>
      <w:r>
        <w:rPr>
          <w:rFonts w:ascii="Times New Roman" w:hAnsi="Times New Roman" w:cs="Times New Roman" w:eastAsia="Times New Roman"/>
          <w:color w:val="auto"/>
          <w:spacing w:val="-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via</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4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web</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site</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portal</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posting</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Supplier’s</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website/blog</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or by email</w:t>
      </w:r>
      <w:r>
        <w:rPr>
          <w:rFonts w:ascii="Times New Roman" w:hAnsi="Times New Roman" w:cs="Times New Roman" w:eastAsia="Times New Roman"/>
          <w:color w:val="auto"/>
          <w:spacing w:val="-1"/>
          <w:position w:val="0"/>
          <w:sz w:val="18"/>
          <w:shd w:fill="auto" w:val="clear"/>
        </w:rPr>
        <w:t xml:space="preserve">.</w:t>
      </w:r>
    </w:p>
    <w:p>
      <w:pPr>
        <w:numPr>
          <w:ilvl w:val="0"/>
          <w:numId w:val="108"/>
        </w:numPr>
        <w:tabs>
          <w:tab w:val="left" w:pos="659" w:leader="none"/>
        </w:tabs>
        <w:spacing w:before="0" w:after="0" w:line="240"/>
        <w:ind w:right="0" w:left="658" w:hanging="361"/>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CLIENT</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REPRESENTATIONS</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&amp;</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COVENANTS.</w:t>
      </w:r>
    </w:p>
    <w:p>
      <w:pPr>
        <w:numPr>
          <w:ilvl w:val="0"/>
          <w:numId w:val="108"/>
        </w:numPr>
        <w:spacing w:before="1" w:after="0" w:line="240"/>
        <w:ind w:right="118" w:left="1021" w:hanging="36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 Client represents and warrants that it has full power, right and authority to enter into and carry out its obligations under this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Agreement and that this Agreement constitutes a valid and binding obligation upon the Client, enforceable against the Client in accordance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with the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terms and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conditions</w:t>
      </w:r>
      <w:r>
        <w:rPr>
          <w:rFonts w:ascii="Times New Roman" w:hAnsi="Times New Roman" w:cs="Times New Roman" w:eastAsia="Times New Roman"/>
          <w:color w:val="auto"/>
          <w:spacing w:val="4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of</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this Agreement.</w:t>
      </w:r>
    </w:p>
    <w:p>
      <w:pPr>
        <w:numPr>
          <w:ilvl w:val="0"/>
          <w:numId w:val="108"/>
        </w:numPr>
        <w:spacing w:before="1" w:after="0" w:line="240"/>
        <w:ind w:right="118" w:left="1021" w:hanging="36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 Client</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represents and warrants that it has all applicable licenses, applicable insurance, certifications and accreditation, required to</w:t>
      </w:r>
      <w:r>
        <w:rPr>
          <w:rFonts w:ascii="Times New Roman" w:hAnsi="Times New Roman" w:cs="Times New Roman" w:eastAsia="Times New Roman"/>
          <w:color w:val="auto"/>
          <w:spacing w:val="-4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provide</w:t>
      </w:r>
      <w:r>
        <w:rPr>
          <w:rFonts w:ascii="Times New Roman" w:hAnsi="Times New Roman" w:cs="Times New Roman" w:eastAsia="Times New Roman"/>
          <w:color w:val="auto"/>
          <w:spacing w:val="-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him with</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product or</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services provided by him.</w:t>
      </w:r>
    </w:p>
    <w:p>
      <w:pPr>
        <w:numPr>
          <w:ilvl w:val="0"/>
          <w:numId w:val="108"/>
        </w:numPr>
        <w:tabs>
          <w:tab w:val="left" w:pos="1010" w:leader="none"/>
        </w:tabs>
        <w:spacing w:before="0" w:after="0" w:line="240"/>
        <w:ind w:right="119" w:left="661"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 Client hereby agrees to defend and indemnify the Supplier against, and hold the Supplier harmless from, any loss, claim, cost,</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court judgment</w:t>
      </w:r>
      <w:r>
        <w:rPr>
          <w:rFonts w:ascii="Times New Roman" w:hAnsi="Times New Roman" w:cs="Times New Roman" w:eastAsia="Times New Roman"/>
          <w:color w:val="auto"/>
          <w:spacing w:val="4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arbitral awards liability or expense (collectively, “</w:t>
      </w:r>
      <w:r>
        <w:rPr>
          <w:rFonts w:ascii="Times New Roman" w:hAnsi="Times New Roman" w:cs="Times New Roman" w:eastAsia="Times New Roman"/>
          <w:b/>
          <w:i/>
          <w:color w:val="auto"/>
          <w:spacing w:val="0"/>
          <w:position w:val="0"/>
          <w:sz w:val="18"/>
          <w:shd w:fill="auto" w:val="clear"/>
        </w:rPr>
        <w:t xml:space="preserve">Claims</w:t>
      </w:r>
      <w:r>
        <w:rPr>
          <w:rFonts w:ascii="Times New Roman" w:hAnsi="Times New Roman" w:cs="Times New Roman" w:eastAsia="Times New Roman"/>
          <w:color w:val="auto"/>
          <w:spacing w:val="0"/>
          <w:position w:val="0"/>
          <w:sz w:val="18"/>
          <w:shd w:fill="auto" w:val="clear"/>
        </w:rPr>
        <w:t xml:space="preserve">“), including court costs and reasonable fees of attorneys and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other</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professionals, arising</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out</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of</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or</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in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connection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with</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third</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party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Claim</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arising</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from:</w:t>
      </w:r>
    </w:p>
    <w:p>
      <w:pPr>
        <w:numPr>
          <w:ilvl w:val="0"/>
          <w:numId w:val="108"/>
        </w:numPr>
        <w:tabs>
          <w:tab w:val="left" w:pos="923" w:leader="none"/>
        </w:tabs>
        <w:spacing w:before="0" w:after="0" w:line="240"/>
        <w:ind w:right="0" w:left="922" w:hanging="262"/>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a</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breach</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of</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this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Agreement by</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Client</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or</w:t>
      </w:r>
    </w:p>
    <w:p>
      <w:pPr>
        <w:numPr>
          <w:ilvl w:val="0"/>
          <w:numId w:val="108"/>
        </w:numPr>
        <w:tabs>
          <w:tab w:val="left" w:pos="932" w:leader="none"/>
        </w:tabs>
        <w:spacing w:before="0" w:after="0" w:line="240"/>
        <w:ind w:right="124" w:left="661"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any work (including, without limitation, marketing, installation and maintenance work) performed by the Client, its agents, employees,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subsidiaries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and/or</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affiliates for any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Services provided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w:t>
      </w:r>
    </w:p>
    <w:p>
      <w:pPr>
        <w:numPr>
          <w:ilvl w:val="0"/>
          <w:numId w:val="108"/>
        </w:numPr>
        <w:tabs>
          <w:tab w:val="left" w:pos="981" w:leader="none"/>
        </w:tabs>
        <w:spacing w:before="1" w:after="0" w:line="240"/>
        <w:ind w:right="120" w:left="661"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any defamation or damages arising as a result of the availability of the Client’s products or services through the implementation of this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Agreement.</w:t>
      </w:r>
    </w:p>
    <w:p>
      <w:pPr>
        <w:numPr>
          <w:ilvl w:val="0"/>
          <w:numId w:val="108"/>
        </w:numPr>
        <w:tabs>
          <w:tab w:val="left" w:pos="659" w:leader="none"/>
        </w:tabs>
        <w:spacing w:before="0" w:after="0" w:line="240"/>
        <w:ind w:right="0" w:left="658" w:hanging="361"/>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DISCLAIMER.</w:t>
      </w:r>
    </w:p>
    <w:p>
      <w:pPr>
        <w:tabs>
          <w:tab w:val="left" w:pos="659" w:leader="none"/>
        </w:tabs>
        <w:spacing w:before="0" w:after="0" w:line="240"/>
        <w:ind w:right="0" w:left="658"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The services are provided “as is ” and the supplier provides no warranties for the services or that the services will result in additional business or revenue to the client or the client’s affiliates, either expressly or implied, either in fact or by operation of law, statutory or otherwise. The supplier specifically disclaims, any implied warranty of the clientability or fitness for a particular purpose or infringement, with respect to any service provided hereunder, to the extent such warranties are applicable. In addition, the supplier specifically disclaims any warranty that the operation of its web site will be uninterrupted or error-free, and the supplier will not be liable for the consequences of any interruptions or errors.</w:t>
      </w:r>
    </w:p>
    <w:p>
      <w:pPr>
        <w:numPr>
          <w:ilvl w:val="0"/>
          <w:numId w:val="129"/>
        </w:numPr>
        <w:tabs>
          <w:tab w:val="left" w:pos="659" w:leader="none"/>
        </w:tabs>
        <w:spacing w:before="0" w:after="0" w:line="240"/>
        <w:ind w:right="0" w:left="658" w:hanging="361"/>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TERMINATION.</w:t>
      </w:r>
    </w:p>
    <w:p>
      <w:pPr>
        <w:spacing w:before="0" w:after="0" w:line="240"/>
        <w:ind w:right="118" w:left="661"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This Agreement may be terminated upon two (2) days written notice to the other party; however, any termination shall not relieve the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parties of any obligation accruing prior to such termination . Except as otherwise provided herein, termination of this Agreement shall</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terminate all further rights and obligations of the Supplier and the Client hereunder, provided that if such termination is based on a breach</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by one of the parties hereto, the other (ie innocent ) party shall be entitled to pursue any and all rights it has to redress such breach in law or</w:t>
      </w:r>
      <w:r>
        <w:rPr>
          <w:rFonts w:ascii="Times New Roman" w:hAnsi="Times New Roman" w:cs="Times New Roman" w:eastAsia="Times New Roman"/>
          <w:color w:val="auto"/>
          <w:spacing w:val="-4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equity.</w:t>
      </w:r>
    </w:p>
    <w:p>
      <w:pPr>
        <w:numPr>
          <w:ilvl w:val="0"/>
          <w:numId w:val="131"/>
        </w:numPr>
        <w:tabs>
          <w:tab w:val="left" w:pos="659" w:leader="none"/>
        </w:tabs>
        <w:spacing w:before="0" w:after="0" w:line="240"/>
        <w:ind w:right="0" w:left="658" w:hanging="361"/>
        <w:jc w:val="both"/>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JURISDICTION</w:t>
      </w:r>
      <w:r>
        <w:rPr>
          <w:rFonts w:ascii="Times New Roman" w:hAnsi="Times New Roman" w:cs="Times New Roman" w:eastAsia="Times New Roman"/>
          <w:b/>
          <w:color w:val="auto"/>
          <w:spacing w:val="-1"/>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AND</w:t>
      </w:r>
      <w:r>
        <w:rPr>
          <w:rFonts w:ascii="Times New Roman" w:hAnsi="Times New Roman" w:cs="Times New Roman" w:eastAsia="Times New Roman"/>
          <w:b/>
          <w:i/>
          <w:color w:val="auto"/>
          <w:spacing w:val="-1"/>
          <w:position w:val="0"/>
          <w:sz w:val="18"/>
          <w:shd w:fill="auto" w:val="clear"/>
        </w:rPr>
        <w:t xml:space="preserve"> </w:t>
      </w:r>
      <w:r>
        <w:rPr>
          <w:rFonts w:ascii="Times New Roman" w:hAnsi="Times New Roman" w:cs="Times New Roman" w:eastAsia="Times New Roman"/>
          <w:b/>
          <w:i/>
          <w:color w:val="auto"/>
          <w:spacing w:val="0"/>
          <w:position w:val="0"/>
          <w:sz w:val="18"/>
          <w:shd w:fill="auto" w:val="clear"/>
        </w:rPr>
        <w:t xml:space="preserve">CHOICE OF LAW</w:t>
      </w:r>
      <w:r>
        <w:rPr>
          <w:rFonts w:ascii="Times New Roman" w:hAnsi="Times New Roman" w:cs="Times New Roman" w:eastAsia="Times New Roman"/>
          <w:b/>
          <w:color w:val="auto"/>
          <w:spacing w:val="0"/>
          <w:position w:val="0"/>
          <w:sz w:val="18"/>
          <w:shd w:fill="auto" w:val="clear"/>
        </w:rPr>
        <w:t xml:space="preserve">.</w:t>
      </w:r>
    </w:p>
    <w:p>
      <w:pPr>
        <w:spacing w:before="0" w:after="0" w:line="240"/>
        <w:ind w:right="120" w:left="661"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This Agreement and any transaction between the Supplier and the Client hereunder shall be governed by, construed and interpreted in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accordance with the principles of Common law. The parties hereunder consent to the exclusive jurisdiction of</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Arbitrage in Brazil. Any</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controversy or claim arising out of or relating to this Agreement shall be resolved by arbitration in</w:t>
      </w:r>
      <w:r>
        <w:rPr>
          <w:rFonts w:ascii="Times New Roman" w:hAnsi="Times New Roman" w:cs="Times New Roman" w:eastAsia="Times New Roman"/>
          <w:color w:val="auto"/>
          <w:spacing w:val="45"/>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Brazil in accordance with the rules of</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4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Arbitration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Act,</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2010</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2010</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Act”)</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numPr>
          <w:ilvl w:val="0"/>
          <w:numId w:val="134"/>
        </w:numPr>
        <w:tabs>
          <w:tab w:val="left" w:pos="659" w:leader="none"/>
        </w:tabs>
        <w:spacing w:before="1" w:after="0" w:line="240"/>
        <w:ind w:right="0" w:left="658" w:hanging="361"/>
        <w:jc w:val="both"/>
        <w:rPr>
          <w:rFonts w:ascii="Times New Roman" w:hAnsi="Times New Roman" w:cs="Times New Roman" w:eastAsia="Times New Roman"/>
          <w:i/>
          <w:color w:val="auto"/>
          <w:spacing w:val="0"/>
          <w:position w:val="0"/>
          <w:sz w:val="18"/>
          <w:shd w:fill="auto" w:val="clear"/>
        </w:rPr>
      </w:pPr>
      <w:r>
        <w:rPr>
          <w:rFonts w:ascii="Times New Roman" w:hAnsi="Times New Roman" w:cs="Times New Roman" w:eastAsia="Times New Roman"/>
          <w:b/>
          <w:i/>
          <w:color w:val="auto"/>
          <w:spacing w:val="0"/>
          <w:position w:val="0"/>
          <w:sz w:val="18"/>
          <w:shd w:fill="auto" w:val="clear"/>
        </w:rPr>
        <w:t xml:space="preserve">ENTIRE AGREEMENT</w:t>
      </w:r>
      <w:r>
        <w:rPr>
          <w:rFonts w:ascii="Times New Roman" w:hAnsi="Times New Roman" w:cs="Times New Roman" w:eastAsia="Times New Roman"/>
          <w:i/>
          <w:color w:val="auto"/>
          <w:spacing w:val="0"/>
          <w:position w:val="0"/>
          <w:sz w:val="18"/>
          <w:shd w:fill="auto" w:val="clear"/>
        </w:rPr>
        <w:t xml:space="preserve">.</w:t>
      </w:r>
    </w:p>
    <w:p>
      <w:pPr>
        <w:spacing w:before="0" w:after="0" w:line="240"/>
        <w:ind w:right="117" w:left="661"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This Agreement and any Appendixes contain the entire terms and conditions governing the agreement between the parties and this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Agreement and any Appendix supersede all previous agreements and proposals, oral or written, and all negotiations, conversations, or</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discussions</w:t>
      </w:r>
      <w:r>
        <w:rPr>
          <w:rFonts w:ascii="Times New Roman" w:hAnsi="Times New Roman" w:cs="Times New Roman" w:eastAsia="Times New Roman"/>
          <w:color w:val="auto"/>
          <w:spacing w:val="-4"/>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between</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parties</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related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to</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the</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Supplier’s services.</w:t>
      </w:r>
    </w:p>
    <w:p>
      <w:pPr>
        <w:numPr>
          <w:ilvl w:val="0"/>
          <w:numId w:val="136"/>
        </w:numPr>
        <w:tabs>
          <w:tab w:val="left" w:pos="659" w:leader="none"/>
        </w:tabs>
        <w:spacing w:before="0" w:after="0" w:line="240"/>
        <w:ind w:right="0" w:left="658" w:hanging="361"/>
        <w:jc w:val="both"/>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NOTIFICATION</w:t>
      </w:r>
    </w:p>
    <w:p>
      <w:pPr>
        <w:spacing w:before="0" w:after="0" w:line="240"/>
        <w:ind w:right="120" w:left="661" w:firstLine="0"/>
        <w:jc w:val="both"/>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All notices in respect of the Contract shall be given by post mail or by e-mail (nominated email representative or </w:t>
      </w:r>
      <w:hyperlink xmlns:r="http://schemas.openxmlformats.org/officeDocument/2006/relationships" r:id="docRId0">
        <w:r>
          <w:rPr>
            <w:rFonts w:ascii="Times New Roman" w:hAnsi="Times New Roman" w:cs="Times New Roman" w:eastAsia="Times New Roman"/>
            <w:color w:val="0000FF"/>
            <w:spacing w:val="0"/>
            <w:position w:val="0"/>
            <w:sz w:val="18"/>
            <w:u w:val="single"/>
            <w:shd w:fill="auto" w:val="clear"/>
          </w:rPr>
          <w:t xml:space="preserve">financeiro@adonweb.com.br</w:t>
        </w:r>
      </w:hyperlink>
      <w:r>
        <w:rPr>
          <w:rFonts w:ascii="Times New Roman" w:hAnsi="Times New Roman" w:cs="Times New Roman" w:eastAsia="Times New Roman"/>
          <w:color w:val="auto"/>
          <w:spacing w:val="0"/>
          <w:position w:val="0"/>
          <w:sz w:val="18"/>
          <w:shd w:fill="auto" w:val="clear"/>
        </w:rPr>
        <w:t xml:space="preserve"> of The supplier´s side).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1"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6422" w:leader="none"/>
        </w:tabs>
        <w:spacing w:before="0" w:after="0" w:line="240"/>
        <w:ind w:right="0" w:left="233" w:firstLine="0"/>
        <w:jc w:val="left"/>
        <w:rPr>
          <w:rFonts w:ascii="Times New Roman" w:hAnsi="Times New Roman" w:cs="Times New Roman" w:eastAsia="Times New Roman"/>
          <w:b/>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The</w:t>
      </w:r>
      <w:r>
        <w:rPr>
          <w:rFonts w:ascii="Times New Roman" w:hAnsi="Times New Roman" w:cs="Times New Roman" w:eastAsia="Times New Roman"/>
          <w:b/>
          <w:color w:val="auto"/>
          <w:spacing w:val="-3"/>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Supplier: </w:t>
      </w:r>
      <w:r>
        <w:rPr>
          <w:rFonts w:ascii="Times New Roman" w:hAnsi="Times New Roman" w:cs="Times New Roman" w:eastAsia="Times New Roman"/>
          <w:b/>
          <w:color w:val="auto"/>
          <w:spacing w:val="0"/>
          <w:position w:val="0"/>
          <w:sz w:val="18"/>
          <w:u w:val="single"/>
          <w:shd w:fill="auto" w:val="clear"/>
        </w:rPr>
        <w:t xml:space="preserve"> </w:t>
        <w:tab/>
      </w:r>
    </w:p>
    <w:p>
      <w:pPr>
        <w:spacing w:before="0" w:after="0" w:line="240"/>
        <w:ind w:right="0" w:left="1652"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By Fernando</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Ferreira</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Quintella,</w:t>
      </w:r>
      <w:r>
        <w:rPr>
          <w:rFonts w:ascii="Times New Roman" w:hAnsi="Times New Roman" w:cs="Times New Roman" w:eastAsia="Times New Roman"/>
          <w:color w:val="auto"/>
          <w:spacing w:val="-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Director</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5862" w:leader="none"/>
        </w:tabs>
        <w:spacing w:before="0" w:after="0" w:line="240"/>
        <w:ind w:right="4981" w:left="1136" w:hanging="903"/>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b/>
          <w:color w:val="auto"/>
          <w:spacing w:val="0"/>
          <w:position w:val="0"/>
          <w:sz w:val="18"/>
          <w:shd w:fill="auto" w:val="clear"/>
        </w:rPr>
        <w:t xml:space="preserve">The</w:t>
      </w:r>
      <w:r>
        <w:rPr>
          <w:rFonts w:ascii="Times New Roman" w:hAnsi="Times New Roman" w:cs="Times New Roman" w:eastAsia="Times New Roman"/>
          <w:b/>
          <w:color w:val="auto"/>
          <w:spacing w:val="-1"/>
          <w:position w:val="0"/>
          <w:sz w:val="18"/>
          <w:shd w:fill="auto" w:val="clear"/>
        </w:rPr>
        <w:t xml:space="preserve"> </w:t>
      </w:r>
      <w:r>
        <w:rPr>
          <w:rFonts w:ascii="Times New Roman" w:hAnsi="Times New Roman" w:cs="Times New Roman" w:eastAsia="Times New Roman"/>
          <w:b/>
          <w:color w:val="auto"/>
          <w:spacing w:val="0"/>
          <w:position w:val="0"/>
          <w:sz w:val="18"/>
          <w:shd w:fill="auto" w:val="clear"/>
        </w:rPr>
        <w:t xml:space="preserve">Client</w:t>
      </w: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u w:val="single"/>
          <w:shd w:fill="auto" w:val="clear"/>
        </w:rPr>
        <w:t xml:space="preserve"> </w:t>
        <w:tab/>
      </w:r>
      <w:r>
        <w:rPr>
          <w:rFonts w:ascii="Times New Roman" w:hAnsi="Times New Roman" w:cs="Times New Roman" w:eastAsia="Times New Roman"/>
          <w:color w:val="auto"/>
          <w:spacing w:val="0"/>
          <w:position w:val="0"/>
          <w:sz w:val="18"/>
          <w:shd w:fill="auto" w:val="clear"/>
        </w:rPr>
        <w:t xml:space="preserve"> By</w:t>
      </w:r>
      <w:r>
        <w:rPr>
          <w:rFonts w:ascii="Times New Roman" w:hAnsi="Times New Roman" w:cs="Times New Roman" w:eastAsia="Times New Roman"/>
          <w:color w:val="auto"/>
          <w:spacing w:val="-2"/>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43"/>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Printed</w:t>
      </w:r>
      <w:r>
        <w:rPr>
          <w:rFonts w:ascii="Times New Roman" w:hAnsi="Times New Roman" w:cs="Times New Roman" w:eastAsia="Times New Roman"/>
          <w:color w:val="auto"/>
          <w:spacing w:val="1"/>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name, Title, Date)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78">
    <w:abstractNumId w:val="30"/>
  </w:num>
  <w:num w:numId="108">
    <w:abstractNumId w:val="24"/>
  </w:num>
  <w:num w:numId="129">
    <w:abstractNumId w:val="18"/>
  </w:num>
  <w:num w:numId="131">
    <w:abstractNumId w:val="12"/>
  </w:num>
  <w:num w:numId="134">
    <w:abstractNumId w:val="6"/>
  </w:num>
  <w:num w:numId="1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financeiro@adonweb.com.br"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